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</w:rPr>
            </w:pP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t>FEDERAZIONE ITALIANA BOCCE</w:t>
            </w:r>
            <w:r w:rsidRPr="00F14A51">
              <w:rPr>
                <w:rFonts w:ascii="Arial Narrow" w:hAnsi="Arial Narrow" w:cs="Arial"/>
                <w:b/>
                <w:bCs/>
                <w:color w:val="0000FF"/>
              </w:rPr>
              <w:br/>
              <w:t>SPECIALITÀ VOLO</w:t>
            </w:r>
            <w:r w:rsidRPr="00F14A51">
              <w:rPr>
                <w:rFonts w:ascii="Arial Narrow" w:hAnsi="Arial Narrow"/>
              </w:rPr>
              <w:br/>
            </w:r>
            <w:r w:rsidRPr="00F14A51">
              <w:rPr>
                <w:rFonts w:ascii="Arial Narrow" w:hAnsi="Arial Narrow" w:cs="Arial"/>
                <w:b/>
                <w:bCs/>
                <w:color w:val="0000FF"/>
                <w:sz w:val="20"/>
              </w:rPr>
              <w:t>VIA VITORCHIANO 113/115 – 00189 ROMA</w:t>
            </w:r>
          </w:p>
          <w:p w:rsidR="0057136D" w:rsidRPr="00F14A51" w:rsidRDefault="00FC6B34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6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MODULO GIOCATORI A DISPOSIZIONE – SERIE A A2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134"/>
        <w:gridCol w:w="1134"/>
        <w:gridCol w:w="1701"/>
        <w:gridCol w:w="3969"/>
      </w:tblGrid>
      <w:tr w:rsidR="00D552BC" w:rsidRPr="00D552BC" w:rsidTr="00D552BC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701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SERIE</w:t>
            </w:r>
          </w:p>
        </w:tc>
        <w:tc>
          <w:tcPr>
            <w:tcW w:w="113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552"/>
        <w:gridCol w:w="567"/>
        <w:gridCol w:w="567"/>
        <w:gridCol w:w="1134"/>
        <w:gridCol w:w="567"/>
        <w:gridCol w:w="2552"/>
        <w:gridCol w:w="567"/>
        <w:gridCol w:w="567"/>
        <w:gridCol w:w="1134"/>
      </w:tblGrid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U21</w:t>
            </w: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F074E" w:rsidRPr="009F074E" w:rsidTr="009F074E">
        <w:trPr>
          <w:trHeight w:val="454"/>
          <w:jc w:val="center"/>
        </w:trPr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F074E" w:rsidRPr="009F074E" w:rsidRDefault="009F074E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02"/>
        <w:gridCol w:w="1134"/>
        <w:gridCol w:w="6237"/>
      </w:tblGrid>
      <w:tr w:rsidR="000C5B29" w:rsidRPr="000C5B29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1134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237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COMBINATO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TERNA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STAFFETTA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PRECISIONE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PRIMO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9A7FAF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SECONDO PROGRESSIVO 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TERZO INDIVIDUALE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0C5B29">
        <w:trPr>
          <w:trHeight w:val="397"/>
          <w:jc w:val="center"/>
        </w:trPr>
        <w:tc>
          <w:tcPr>
            <w:tcW w:w="3402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1134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43"/>
        <w:gridCol w:w="1322"/>
        <w:gridCol w:w="1842"/>
        <w:gridCol w:w="3144"/>
        <w:gridCol w:w="1322"/>
      </w:tblGrid>
      <w:tr w:rsidR="00974837" w:rsidRPr="000C5B29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974837">
        <w:trPr>
          <w:trHeight w:val="555"/>
          <w:jc w:val="center"/>
        </w:trPr>
        <w:tc>
          <w:tcPr>
            <w:tcW w:w="314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FC6B34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ARBITRO AGGIUNTO</w:t>
            </w:r>
            <w:bookmarkStart w:id="0" w:name="_GoBack"/>
            <w:bookmarkEnd w:id="0"/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974837">
        <w:trPr>
          <w:trHeight w:val="454"/>
          <w:jc w:val="center"/>
        </w:trPr>
        <w:tc>
          <w:tcPr>
            <w:tcW w:w="314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5F"/>
    <w:rsid w:val="00007DAE"/>
    <w:rsid w:val="000C5B29"/>
    <w:rsid w:val="0017129B"/>
    <w:rsid w:val="0041355F"/>
    <w:rsid w:val="0057136D"/>
    <w:rsid w:val="00974837"/>
    <w:rsid w:val="009A0D61"/>
    <w:rsid w:val="009A7FAF"/>
    <w:rsid w:val="009F074E"/>
    <w:rsid w:val="00BB07B4"/>
    <w:rsid w:val="00C40C9E"/>
    <w:rsid w:val="00C46011"/>
    <w:rsid w:val="00C77EAD"/>
    <w:rsid w:val="00D13B39"/>
    <w:rsid w:val="00D27999"/>
    <w:rsid w:val="00D552BC"/>
    <w:rsid w:val="00EE696A"/>
    <w:rsid w:val="00F03D58"/>
    <w:rsid w:val="00F14A51"/>
    <w:rsid w:val="00FC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08F430-2798-4195-9429-971F02B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cnico@federbocc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50E4167-E8AB-4602-B252-68D1B5D6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Stefano Milan</cp:lastModifiedBy>
  <cp:revision>3</cp:revision>
  <dcterms:created xsi:type="dcterms:W3CDTF">2019-10-11T11:41:00Z</dcterms:created>
  <dcterms:modified xsi:type="dcterms:W3CDTF">2019-10-11T11:42:00Z</dcterms:modified>
</cp:coreProperties>
</file>