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Style w:val="Grigliatabella"/>
        <w:tblW w:w="15714" w:type="dxa"/>
        <w:jc w:val="left"/>
        <w:tblInd w:w="-22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41"/>
        <w:gridCol w:w="4079"/>
        <w:gridCol w:w="1765"/>
        <w:gridCol w:w="3192"/>
        <w:gridCol w:w="4037"/>
      </w:tblGrid>
      <w:tr>
        <w:trPr>
          <w:trHeight w:val="20" w:hRule="atLeast"/>
        </w:trPr>
        <w:tc>
          <w:tcPr>
            <w:tcW w:w="2641" w:type="dxa"/>
            <w:vMerge w:val="restart"/>
            <w:tcBorders/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it-IT" w:eastAsia="en-US" w:bidi="ar-SA"/>
              </w:rPr>
              <w:t>SOCIETA’ ORGANIZZATRICE</w:t>
            </w:r>
          </w:p>
        </w:tc>
        <w:tc>
          <w:tcPr>
            <w:tcW w:w="4079" w:type="dxa"/>
            <w:vMerge w:val="restart"/>
            <w:tcBorders/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it-IT" w:eastAsia="en-US" w:bidi="ar-SA"/>
              </w:rPr>
              <w:t>DENOMINAZIONE GARA</w:t>
            </w:r>
          </w:p>
        </w:tc>
        <w:tc>
          <w:tcPr>
            <w:tcW w:w="4957" w:type="dxa"/>
            <w:gridSpan w:val="2"/>
            <w:tcBorders/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it-IT" w:eastAsia="en-US" w:bidi="ar-SA"/>
              </w:rPr>
              <w:t>GARE</w:t>
            </w:r>
          </w:p>
        </w:tc>
        <w:tc>
          <w:tcPr>
            <w:tcW w:w="4037" w:type="dxa"/>
            <w:vMerge w:val="restart"/>
            <w:tcBorders/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it-IT" w:eastAsia="en-US" w:bidi="ar-SA"/>
              </w:rPr>
              <w:t>N° FORMAZIONI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it-IT" w:eastAsia="en-US" w:bidi="ar-SA"/>
              </w:rPr>
              <w:t>SPECIALITA’</w:t>
            </w:r>
          </w:p>
        </w:tc>
      </w:tr>
      <w:tr>
        <w:trPr>
          <w:trHeight w:val="20" w:hRule="atLeast"/>
        </w:trPr>
        <w:tc>
          <w:tcPr>
            <w:tcW w:w="2641" w:type="dxa"/>
            <w:vMerge w:val="continue"/>
            <w:tcBorders/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libri" w:hAnsi="Calibri"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4079" w:type="dxa"/>
            <w:vMerge w:val="continue"/>
            <w:tcBorders/>
            <w:shd w:color="auto" w:fill="D9D9D9" w:themeFill="background1" w:themeFillShade="d9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65" w:type="dxa"/>
            <w:tcBorders/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it-IT" w:eastAsia="en-US" w:bidi="ar-SA"/>
              </w:rPr>
              <w:t>INIZIO</w:t>
            </w:r>
          </w:p>
        </w:tc>
        <w:tc>
          <w:tcPr>
            <w:tcW w:w="3192" w:type="dxa"/>
            <w:tcBorders/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rFonts w:eastAsia="Calibri" w:cs=""/>
                <w:b/>
                <w:bCs/>
                <w:kern w:val="0"/>
                <w:sz w:val="22"/>
                <w:szCs w:val="22"/>
                <w:lang w:val="it-IT" w:eastAsia="en-US" w:bidi="ar-SA"/>
              </w:rPr>
              <w:t>FINALE</w:t>
            </w:r>
          </w:p>
        </w:tc>
        <w:tc>
          <w:tcPr>
            <w:tcW w:w="4037" w:type="dxa"/>
            <w:vMerge w:val="continue"/>
            <w:tcBorders/>
            <w:shd w:color="auto" w:fill="D9D9D9" w:themeFill="background1" w:themeFillShade="d9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/>
              </w:rPr>
            </w:pPr>
            <w:r>
              <w:rPr>
                <w:rFonts w:eastAsia="Calibri"/>
              </w:rPr>
            </w:r>
          </w:p>
        </w:tc>
      </w:tr>
      <w:tr>
        <w:trPr>
          <w:trHeight w:val="397" w:hRule="atLeast"/>
        </w:trPr>
        <w:tc>
          <w:tcPr>
            <w:tcW w:w="2641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aps/>
                <w:sz w:val="18"/>
                <w:szCs w:val="18"/>
              </w:rPr>
            </w:pPr>
            <w:r>
              <w:rPr>
                <w:rFonts w:eastAsia="Calibri" w:cs=""/>
                <w:caps/>
                <w:kern w:val="0"/>
                <w:sz w:val="18"/>
                <w:szCs w:val="18"/>
                <w:lang w:val="it-IT" w:eastAsia="en-US" w:bidi="ar-SA"/>
              </w:rPr>
              <w:t xml:space="preserve">asd renese </w:t>
            </w:r>
            <w:bookmarkStart w:id="0" w:name="_GoBack"/>
            <w:bookmarkEnd w:id="0"/>
            <w:r>
              <w:rPr>
                <w:rFonts w:eastAsia="Calibri" w:cs=""/>
                <w:caps/>
                <w:kern w:val="0"/>
                <w:sz w:val="18"/>
                <w:szCs w:val="18"/>
                <w:lang w:val="it-IT" w:eastAsia="en-US" w:bidi="ar-SA"/>
              </w:rPr>
              <w:t>c/o CUVIO</w:t>
            </w:r>
          </w:p>
        </w:tc>
        <w:tc>
          <w:tcPr>
            <w:tcW w:w="4079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TROFEO BESANA A.M</w:t>
            </w:r>
          </w:p>
        </w:tc>
        <w:tc>
          <w:tcPr>
            <w:tcW w:w="1765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21/02</w:t>
            </w:r>
          </w:p>
        </w:tc>
        <w:tc>
          <w:tcPr>
            <w:tcW w:w="3192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GIO 17/03</w:t>
            </w:r>
          </w:p>
        </w:tc>
        <w:tc>
          <w:tcPr>
            <w:tcW w:w="4037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 xml:space="preserve">Coppie </w:t>
            </w: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diversamente abile</w:t>
            </w: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 xml:space="preserve">/normodotato </w:t>
            </w:r>
          </w:p>
        </w:tc>
      </w:tr>
      <w:tr>
        <w:trPr>
          <w:trHeight w:val="397" w:hRule="atLeast"/>
        </w:trPr>
        <w:tc>
          <w:tcPr>
            <w:tcW w:w="2641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aps/>
                <w:sz w:val="18"/>
                <w:szCs w:val="18"/>
              </w:rPr>
            </w:pPr>
            <w:r>
              <w:rPr>
                <w:rFonts w:eastAsia="Calibri" w:cs=""/>
                <w:caps/>
                <w:kern w:val="0"/>
                <w:sz w:val="18"/>
                <w:szCs w:val="18"/>
                <w:lang w:val="it-IT" w:eastAsia="en-US" w:bidi="ar-SA"/>
              </w:rPr>
              <w:t>ASD BASSO VERBANO</w:t>
            </w:r>
          </w:p>
        </w:tc>
        <w:tc>
          <w:tcPr>
            <w:tcW w:w="4079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TROFEO BASSO VERBANO</w:t>
            </w:r>
          </w:p>
        </w:tc>
        <w:tc>
          <w:tcPr>
            <w:tcW w:w="1765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07/03</w:t>
            </w:r>
          </w:p>
        </w:tc>
        <w:tc>
          <w:tcPr>
            <w:tcW w:w="319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GIO 31/03</w:t>
            </w:r>
          </w:p>
        </w:tc>
        <w:tc>
          <w:tcPr>
            <w:tcW w:w="4037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 xml:space="preserve">Coppie </w:t>
            </w: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diversamente abile</w:t>
            </w: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 xml:space="preserve">/normodotato </w:t>
            </w:r>
          </w:p>
        </w:tc>
      </w:tr>
      <w:tr>
        <w:trPr>
          <w:trHeight w:val="397" w:hRule="atLeast"/>
        </w:trPr>
        <w:tc>
          <w:tcPr>
            <w:tcW w:w="2641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aps/>
                <w:sz w:val="18"/>
                <w:szCs w:val="18"/>
              </w:rPr>
            </w:pPr>
            <w:r>
              <w:rPr>
                <w:caps/>
                <w:sz w:val="18"/>
                <w:szCs w:val="18"/>
              </w:rPr>
              <w:t>VHARESE c/o San Cassano</w:t>
            </w:r>
          </w:p>
        </w:tc>
        <w:tc>
          <w:tcPr>
            <w:tcW w:w="4079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TAPPA CIRCUITO REGIONALE DELLE SOCIETA’</w:t>
            </w:r>
          </w:p>
        </w:tc>
        <w:tc>
          <w:tcPr>
            <w:tcW w:w="1765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27/03</w:t>
            </w:r>
          </w:p>
        </w:tc>
        <w:tc>
          <w:tcPr>
            <w:tcW w:w="319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4037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SQUA</w:t>
            </w:r>
            <w:r>
              <w:rPr>
                <w:sz w:val="18"/>
                <w:szCs w:val="18"/>
              </w:rPr>
              <w:t>DRE</w:t>
            </w:r>
          </w:p>
        </w:tc>
      </w:tr>
      <w:tr>
        <w:trPr>
          <w:trHeight w:val="397" w:hRule="atLeast"/>
        </w:trPr>
        <w:tc>
          <w:tcPr>
            <w:tcW w:w="2641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aps/>
                <w:sz w:val="18"/>
                <w:szCs w:val="18"/>
              </w:rPr>
            </w:pPr>
            <w:r>
              <w:rPr>
                <w:caps/>
                <w:sz w:val="18"/>
                <w:szCs w:val="18"/>
              </w:rPr>
              <w:t>FIB LOMBARDIA c/o VIGEVANO</w:t>
            </w:r>
          </w:p>
        </w:tc>
        <w:tc>
          <w:tcPr>
            <w:tcW w:w="4079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1° GIORNATA CAMPIONATO REGIONALE A SQUADRE</w:t>
            </w:r>
          </w:p>
        </w:tc>
        <w:tc>
          <w:tcPr>
            <w:tcW w:w="1765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10/04</w:t>
            </w:r>
          </w:p>
        </w:tc>
        <w:tc>
          <w:tcPr>
            <w:tcW w:w="319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4037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SQUADRE</w:t>
            </w:r>
          </w:p>
        </w:tc>
      </w:tr>
      <w:tr>
        <w:trPr>
          <w:trHeight w:val="397" w:hRule="atLeast"/>
        </w:trPr>
        <w:tc>
          <w:tcPr>
            <w:tcW w:w="2641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aps/>
                <w:sz w:val="18"/>
                <w:szCs w:val="18"/>
              </w:rPr>
            </w:pPr>
            <w:r>
              <w:rPr>
                <w:rFonts w:eastAsia="Calibri" w:cs=""/>
                <w:caps/>
                <w:kern w:val="0"/>
                <w:sz w:val="18"/>
                <w:szCs w:val="18"/>
                <w:lang w:val="it-IT" w:eastAsia="en-US" w:bidi="ar-SA"/>
              </w:rPr>
              <w:t>A</w:t>
            </w:r>
            <w:r>
              <w:rPr>
                <w:rFonts w:eastAsia="Calibri" w:cs=""/>
                <w:caps/>
                <w:kern w:val="0"/>
                <w:sz w:val="18"/>
                <w:szCs w:val="18"/>
                <w:lang w:val="it-IT" w:eastAsia="en-US" w:bidi="ar-SA"/>
              </w:rPr>
              <w:t>SD BOTTINELLI - VERGIATESE</w:t>
            </w:r>
          </w:p>
        </w:tc>
        <w:tc>
          <w:tcPr>
            <w:tcW w:w="4079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TROFEO BOCCIODROMO COMUNALE</w:t>
            </w:r>
          </w:p>
        </w:tc>
        <w:tc>
          <w:tcPr>
            <w:tcW w:w="1765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11/04</w:t>
            </w:r>
          </w:p>
        </w:tc>
        <w:tc>
          <w:tcPr>
            <w:tcW w:w="319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VEN 06/05</w:t>
            </w:r>
          </w:p>
        </w:tc>
        <w:tc>
          <w:tcPr>
            <w:tcW w:w="4037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 xml:space="preserve">Coppie </w:t>
            </w: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diversamente abile</w:t>
            </w: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 xml:space="preserve">/normodotato  </w:t>
            </w:r>
          </w:p>
        </w:tc>
      </w:tr>
      <w:tr>
        <w:trPr>
          <w:trHeight w:val="397" w:hRule="atLeast"/>
        </w:trPr>
        <w:tc>
          <w:tcPr>
            <w:tcW w:w="2641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Calibri" w:cs=""/>
                <w:caps/>
                <w:kern w:val="0"/>
                <w:sz w:val="18"/>
                <w:szCs w:val="18"/>
                <w:lang w:val="it-IT" w:eastAsia="en-US" w:bidi="ar-SA"/>
              </w:rPr>
              <w:t>ASD BEDERESE (</w:t>
            </w: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gara a settori)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Settore NORD c/o BEDERESE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aps/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Settore SUD c/o DAVERIESE</w:t>
            </w:r>
          </w:p>
        </w:tc>
        <w:tc>
          <w:tcPr>
            <w:tcW w:w="4079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 xml:space="preserve">5° TROFEO COMM. REMO PASSERA </w:t>
            </w:r>
          </w:p>
        </w:tc>
        <w:tc>
          <w:tcPr>
            <w:tcW w:w="1765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19/04</w:t>
            </w:r>
          </w:p>
        </w:tc>
        <w:tc>
          <w:tcPr>
            <w:tcW w:w="3192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GIO 12/05</w:t>
            </w:r>
          </w:p>
        </w:tc>
        <w:tc>
          <w:tcPr>
            <w:tcW w:w="4037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 xml:space="preserve">Coppie </w:t>
            </w: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diversamente abile</w:t>
            </w: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 xml:space="preserve">/normodotato  </w:t>
            </w:r>
          </w:p>
        </w:tc>
      </w:tr>
      <w:tr>
        <w:trPr>
          <w:trHeight w:val="397" w:hRule="atLeast"/>
        </w:trPr>
        <w:tc>
          <w:tcPr>
            <w:tcW w:w="2641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aps/>
                <w:sz w:val="18"/>
                <w:szCs w:val="18"/>
              </w:rPr>
            </w:pPr>
            <w:r>
              <w:rPr>
                <w:rFonts w:eastAsia="Calibri" w:cs=""/>
                <w:caps/>
                <w:kern w:val="0"/>
                <w:sz w:val="18"/>
                <w:szCs w:val="18"/>
                <w:lang w:val="it-IT" w:eastAsia="en-US" w:bidi="ar-SA"/>
              </w:rPr>
              <w:t>ASD MALNATESE</w:t>
            </w:r>
          </w:p>
        </w:tc>
        <w:tc>
          <w:tcPr>
            <w:tcW w:w="4079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TROFEO DINO MACCECCHINI</w:t>
            </w:r>
          </w:p>
        </w:tc>
        <w:tc>
          <w:tcPr>
            <w:tcW w:w="1765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26/04</w:t>
            </w:r>
          </w:p>
        </w:tc>
        <w:tc>
          <w:tcPr>
            <w:tcW w:w="319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VEN 20/05</w:t>
            </w:r>
          </w:p>
        </w:tc>
        <w:tc>
          <w:tcPr>
            <w:tcW w:w="4037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 xml:space="preserve">Coppie </w:t>
            </w: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>diversamente abile</w:t>
            </w:r>
            <w:r>
              <w:rPr>
                <w:rFonts w:eastAsia="Calibri" w:cs=""/>
                <w:kern w:val="0"/>
                <w:sz w:val="18"/>
                <w:szCs w:val="18"/>
                <w:lang w:val="it-IT" w:eastAsia="en-US" w:bidi="ar-SA"/>
              </w:rPr>
              <w:t xml:space="preserve">/normodotato  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INIZIO GIRONI ELIMINATORI GARE SERALE ORE 20.45</w:t>
      </w:r>
    </w:p>
    <w:p>
      <w:pPr>
        <w:pStyle w:val="Normal"/>
        <w:suppressAutoHyphens w:val="false"/>
        <w:spacing w:lineRule="auto" w:line="240" w:before="0" w:after="0"/>
        <w:jc w:val="both"/>
        <w:rPr>
          <w:rFonts w:ascii="Arial" w:hAnsi="Arial" w:eastAsia="Times New Roman" w:cs="Arial"/>
          <w:i/>
          <w:i/>
          <w:iCs/>
          <w:color w:val="000000"/>
          <w:sz w:val="24"/>
          <w:szCs w:val="24"/>
          <w:highlight w:val="yellow"/>
          <w:lang w:eastAsia="it-IT"/>
        </w:rPr>
      </w:pPr>
      <w:r>
        <w:rPr>
          <w:rFonts w:eastAsia="Times New Roman" w:cs="Arial" w:ascii="Arial" w:hAnsi="Arial"/>
          <w:i/>
          <w:iCs/>
          <w:color w:val="000000"/>
          <w:sz w:val="24"/>
          <w:szCs w:val="24"/>
          <w:highlight w:val="yellow"/>
          <w:lang w:eastAsia="it-IT"/>
        </w:rPr>
      </w:r>
    </w:p>
    <w:p>
      <w:pPr>
        <w:pStyle w:val="Normal"/>
        <w:suppressAutoHyphens w:val="false"/>
        <w:spacing w:lineRule="auto" w:line="240" w:before="0" w:after="0"/>
        <w:jc w:val="both"/>
        <w:rPr>
          <w:rFonts w:ascii="Arial" w:hAnsi="Arial" w:eastAsia="Times New Roman" w:cs="Arial"/>
          <w:i/>
          <w:i/>
          <w:iCs/>
          <w:color w:val="000000"/>
          <w:sz w:val="24"/>
          <w:szCs w:val="24"/>
          <w:highlight w:val="yellow"/>
          <w:lang w:eastAsia="it-IT"/>
        </w:rPr>
      </w:pPr>
      <w:r>
        <w:rPr>
          <w:rFonts w:eastAsia="Times New Roman" w:cs="Arial" w:ascii="Arial" w:hAnsi="Arial"/>
          <w:i/>
          <w:iCs/>
          <w:color w:val="000000"/>
          <w:sz w:val="24"/>
          <w:szCs w:val="24"/>
          <w:highlight w:val="yellow"/>
          <w:lang w:eastAsia="it-IT"/>
        </w:rPr>
        <w:t xml:space="preserve">GIRONE ELIMINATORIO IN UNA SERATA DURANTE LA MANIFESTAZIONE  </w:t>
      </w:r>
    </w:p>
    <w:p>
      <w:pPr>
        <w:pStyle w:val="Normal"/>
        <w:suppressAutoHyphens w:val="false"/>
        <w:spacing w:lineRule="auto" w:line="240" w:before="0" w:after="0"/>
        <w:jc w:val="both"/>
        <w:rPr>
          <w:rFonts w:ascii="Arial" w:hAnsi="Arial" w:eastAsia="Times New Roman" w:cs="Arial"/>
          <w:i/>
          <w:i/>
          <w:iCs/>
          <w:color w:val="000000"/>
          <w:sz w:val="24"/>
          <w:szCs w:val="24"/>
          <w:highlight w:val="yellow"/>
          <w:lang w:eastAsia="it-IT"/>
        </w:rPr>
      </w:pPr>
      <w:r>
        <w:rPr>
          <w:rFonts w:eastAsia="Times New Roman" w:cs="Arial" w:ascii="Arial" w:hAnsi="Arial"/>
          <w:i/>
          <w:iCs/>
          <w:color w:val="000000"/>
          <w:sz w:val="24"/>
          <w:szCs w:val="24"/>
          <w:highlight w:val="yellow"/>
          <w:lang w:eastAsia="it-IT"/>
        </w:rPr>
        <w:t xml:space="preserve">FINALISSIMA DURANTE LA SERATA DI FINALE DELLA GARA </w:t>
      </w:r>
    </w:p>
    <w:sectPr>
      <w:headerReference w:type="default" r:id="rId2"/>
      <w:footerReference w:type="default" r:id="rId3"/>
      <w:type w:val="nextPage"/>
      <w:pgSz w:orient="landscape" w:w="16838" w:h="11906"/>
      <w:pgMar w:left="1134" w:right="709" w:header="284" w:top="1943" w:footer="307" w:bottom="851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Segoe U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450998255"/>
    </w:sdtPr>
    <w:sdtContent>
      <w:p>
        <w:pPr>
          <w:pStyle w:val="Pidipagin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  <w:r>
          <w:rPr/>
          <w:t>/</w:t>
        </w:r>
        <w:r>
          <w:rPr/>
          <w:fldChar w:fldCharType="begin"/>
        </w:r>
        <w:r>
          <w:rPr/>
          <w:instrText> NUMPAGES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Pidipagina"/>
      <w:tabs>
        <w:tab w:val="clear" w:pos="4819"/>
        <w:tab w:val="clear" w:pos="9638"/>
        <w:tab w:val="left" w:pos="13440" w:leader="none"/>
      </w:tabs>
      <w:rPr/>
    </w:pPr>
    <w:r>
      <w:rPr/>
      <w:tab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Intestazione"/>
      <w:tabs>
        <w:tab w:val="clear" w:pos="4819"/>
        <w:tab w:val="center" w:pos="3969" w:leader="none"/>
        <w:tab w:val="right" w:pos="9638" w:leader="none"/>
      </w:tabs>
      <w:rPr/>
    </w:pPr>
    <w:r>
      <w:rPr/>
      <w:drawing>
        <wp:inline distT="0" distB="0" distL="0" distR="0">
          <wp:extent cx="1485900" cy="848995"/>
          <wp:effectExtent l="0" t="0" r="0" b="0"/>
          <wp:docPr id="1" name="Immagine 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8489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b/>
        <w:bCs/>
        <w:sz w:val="32"/>
        <w:szCs w:val="32"/>
      </w:rPr>
      <w:t xml:space="preserve"> </w:t>
    </w:r>
    <w:r>
      <w:rPr>
        <w:b/>
        <w:bCs/>
        <w:sz w:val="32"/>
        <w:szCs w:val="32"/>
      </w:rPr>
      <w:tab/>
      <w:tab/>
      <w:t>CALENDARIO GARE DEI DIVERSAMENTE ABILI GENNAIO – APRILE 2022</w:t>
    </w:r>
    <w:r>
      <w:rPr/>
      <w:tab/>
      <w:t xml:space="preserve">                   </w: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stazioneCarattere" w:customStyle="1">
    <w:name w:val="Intestazione Carattere"/>
    <w:basedOn w:val="DefaultParagraphFont"/>
    <w:link w:val="Intestazione"/>
    <w:uiPriority w:val="99"/>
    <w:qFormat/>
    <w:rsid w:val="00447e7e"/>
    <w:rPr/>
  </w:style>
  <w:style w:type="character" w:styleId="PidipaginaCarattere" w:customStyle="1">
    <w:name w:val="Piè di pagina Carattere"/>
    <w:basedOn w:val="DefaultParagraphFont"/>
    <w:link w:val="Pidipagina"/>
    <w:uiPriority w:val="99"/>
    <w:qFormat/>
    <w:rsid w:val="00447e7e"/>
    <w:rPr/>
  </w:style>
  <w:style w:type="character" w:styleId="TestofumettoCarattere" w:customStyle="1">
    <w:name w:val="Testo fumetto Carattere"/>
    <w:basedOn w:val="DefaultParagraphFont"/>
    <w:link w:val="Testofumetto"/>
    <w:uiPriority w:val="99"/>
    <w:semiHidden/>
    <w:qFormat/>
    <w:rsid w:val="003b47f0"/>
    <w:rPr>
      <w:rFonts w:ascii="Segoe UI" w:hAnsi="Segoe UI" w:cs="Segoe UI"/>
      <w:sz w:val="18"/>
      <w:szCs w:val="18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Ari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 w:customStyle="1">
    <w:name w:val="Indice"/>
    <w:basedOn w:val="Normal"/>
    <w:qFormat/>
    <w:pPr>
      <w:suppressLineNumbers/>
    </w:pPr>
    <w:rPr>
      <w:rFonts w:cs="Arial"/>
    </w:rPr>
  </w:style>
  <w:style w:type="paragraph" w:styleId="Titoloprincipale">
    <w:name w:val="Title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testazioneepidipagina" w:customStyle="1">
    <w:name w:val="Intestazione e piè di pagina"/>
    <w:basedOn w:val="Normal"/>
    <w:qFormat/>
    <w:pPr/>
    <w:rPr/>
  </w:style>
  <w:style w:type="paragraph" w:styleId="Intestazione">
    <w:name w:val="Header"/>
    <w:basedOn w:val="Normal"/>
    <w:link w:val="IntestazioneCarattere"/>
    <w:uiPriority w:val="99"/>
    <w:unhideWhenUsed/>
    <w:rsid w:val="00447e7e"/>
    <w:pPr>
      <w:tabs>
        <w:tab w:val="clear" w:pos="708"/>
        <w:tab w:val="center" w:pos="4819" w:leader="none"/>
        <w:tab w:val="right" w:pos="9638" w:leader="none"/>
      </w:tabs>
      <w:spacing w:lineRule="auto" w:line="240" w:before="0" w:after="0"/>
    </w:pPr>
    <w:rPr/>
  </w:style>
  <w:style w:type="paragraph" w:styleId="Pidipagina">
    <w:name w:val="Footer"/>
    <w:basedOn w:val="Normal"/>
    <w:link w:val="PidipaginaCarattere"/>
    <w:uiPriority w:val="99"/>
    <w:unhideWhenUsed/>
    <w:rsid w:val="00447e7e"/>
    <w:pPr>
      <w:tabs>
        <w:tab w:val="clear" w:pos="708"/>
        <w:tab w:val="center" w:pos="4819" w:leader="none"/>
        <w:tab w:val="right" w:pos="9638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stofumettoCarattere"/>
    <w:uiPriority w:val="99"/>
    <w:semiHidden/>
    <w:unhideWhenUsed/>
    <w:qFormat/>
    <w:rsid w:val="003b47f0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Contenutotabella" w:customStyle="1">
    <w:name w:val="Contenuto tabella"/>
    <w:basedOn w:val="Normal"/>
    <w:qFormat/>
    <w:pPr>
      <w:widowControl w:val="false"/>
      <w:suppressLineNumbers/>
    </w:pPr>
    <w:rPr/>
  </w:style>
  <w:style w:type="paragraph" w:styleId="Titolotabella" w:customStyle="1">
    <w:name w:val="Titolo tabella"/>
    <w:basedOn w:val="Contenutotabella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de3b1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Application>LibreOffice/7.1.1.2$Windows_X86_64 LibreOffice_project/fe0b08f4af1bacafe4c7ecc87ce55bb426164676</Application>
  <AppVersion>15.0000</AppVersion>
  <Pages>1</Pages>
  <Words>138</Words>
  <Characters>888</Characters>
  <CharactersWithSpaces>1016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2022-01-10T12:21:00Z</dcterms:created>
  <dc:creator>Diego Guerrieri</dc:creator>
  <dc:description/>
  <dc:language>it-IT</dc:language>
  <cp:lastModifiedBy/>
  <cp:lastPrinted>2021-12-15T15:43:00Z</cp:lastPrinted>
  <dcterms:modified xsi:type="dcterms:W3CDTF">2022-03-20T14:43:48Z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